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BA" w:rsidRPr="002C1DBA" w:rsidRDefault="002C1DBA" w:rsidP="002C1D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DBA" w:rsidRDefault="002C1DBA" w:rsidP="002C1DB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1D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Сообщение о возможном установлении публичного сервитута</w:t>
      </w:r>
    </w:p>
    <w:p w:rsidR="002C1DBA" w:rsidRPr="002C1DBA" w:rsidRDefault="002C1DBA" w:rsidP="002C1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D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(Ленинградск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ая область, Подпорожский район, г.п. Вознесенье)</w:t>
      </w:r>
    </w:p>
    <w:p w:rsidR="002C1DBA" w:rsidRDefault="002C1D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2050"/>
        <w:gridCol w:w="6892"/>
      </w:tblGrid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4" w:type="dxa"/>
            <w:gridSpan w:val="2"/>
          </w:tcPr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Администрация муниципального образования</w:t>
            </w:r>
          </w:p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 xml:space="preserve">Вознесенское городское поселение </w:t>
            </w:r>
            <w:r w:rsidRPr="00C82CE1">
              <w:rPr>
                <w:b/>
                <w:bCs/>
                <w:color w:val="000000"/>
              </w:rPr>
              <w:t>Подпорожск</w:t>
            </w:r>
            <w:r>
              <w:rPr>
                <w:b/>
                <w:bCs/>
                <w:color w:val="000000"/>
              </w:rPr>
              <w:t>ого</w:t>
            </w:r>
            <w:r w:rsidRPr="00C82CE1">
              <w:rPr>
                <w:b/>
                <w:bCs/>
                <w:color w:val="000000"/>
              </w:rPr>
              <w:t xml:space="preserve"> муниципальн</w:t>
            </w:r>
            <w:r>
              <w:rPr>
                <w:b/>
                <w:bCs/>
                <w:color w:val="000000"/>
              </w:rPr>
              <w:t>ого</w:t>
            </w:r>
            <w:r w:rsidRPr="00C82CE1">
              <w:rPr>
                <w:b/>
                <w:bCs/>
                <w:color w:val="000000"/>
              </w:rPr>
              <w:t xml:space="preserve"> район</w:t>
            </w:r>
            <w:r>
              <w:rPr>
                <w:b/>
                <w:bCs/>
                <w:color w:val="000000"/>
              </w:rPr>
              <w:t>а</w:t>
            </w:r>
            <w:r w:rsidRPr="00C82CE1">
              <w:rPr>
                <w:b/>
                <w:bCs/>
                <w:color w:val="000000"/>
              </w:rPr>
              <w:t xml:space="preserve"> Ленинградской области»</w:t>
            </w:r>
          </w:p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color w:val="000000"/>
              </w:rPr>
              <w:t>(уполномоченный орган, которым рассматривается ходатайство</w:t>
            </w:r>
            <w:r w:rsidRPr="00C82CE1">
              <w:rPr>
                <w:color w:val="000000"/>
              </w:rPr>
              <w:br/>
              <w:t>об установлении публичного сервитута)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4" w:type="dxa"/>
            <w:gridSpan w:val="2"/>
          </w:tcPr>
          <w:p w:rsidR="002C1DBA" w:rsidRPr="00C82CE1" w:rsidRDefault="00943DA1" w:rsidP="00943DA1">
            <w:pPr>
              <w:pStyle w:val="a4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целях </w:t>
            </w:r>
            <w:proofErr w:type="spellStart"/>
            <w:proofErr w:type="gramStart"/>
            <w:r>
              <w:rPr>
                <w:color w:val="000000"/>
              </w:rPr>
              <w:t>строительства,реконструкции</w:t>
            </w:r>
            <w:proofErr w:type="spellEnd"/>
            <w:proofErr w:type="gramEnd"/>
            <w:r>
              <w:rPr>
                <w:color w:val="000000"/>
              </w:rPr>
              <w:t xml:space="preserve">, эксплуатации, капитального ремонта подземных линейных сооружений (сети водоснабжения для канализационных очистных сооружений п. Вознесенье), а также их наземных частей и сооружений, технологически необходимых для их использования, в рамках строительства объекта « </w:t>
            </w:r>
            <w:r w:rsidR="002C1DBA">
              <w:rPr>
                <w:color w:val="000000"/>
              </w:rPr>
              <w:t>Реконструкция канализационных очистных сооружений в п.Вознесенье Подпорожско</w:t>
            </w:r>
            <w:r>
              <w:rPr>
                <w:color w:val="000000"/>
              </w:rPr>
              <w:t xml:space="preserve">го района Ленинградской области»  </w:t>
            </w:r>
          </w:p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</w:rPr>
            </w:pPr>
            <w:r w:rsidRPr="00C82CE1">
              <w:rPr>
                <w:color w:val="000000"/>
              </w:rPr>
              <w:t>(цель установления публичного сервитута)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  <w:vMerge w:val="restart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8084" w:type="dxa"/>
          </w:tcPr>
          <w:p w:rsidR="002C1DBA" w:rsidRPr="00C82CE1" w:rsidRDefault="002C1DBA" w:rsidP="00943DA1">
            <w:pPr>
              <w:jc w:val="center"/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C1DBA" w:rsidRPr="00C82CE1" w:rsidTr="00BD34A9">
        <w:tc>
          <w:tcPr>
            <w:tcW w:w="421" w:type="dxa"/>
            <w:vMerge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2C1DBA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47:05:0401001</w:t>
            </w:r>
          </w:p>
          <w:p w:rsidR="002C1DBA" w:rsidRDefault="002C1DBA" w:rsidP="00BD3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47:05:0000000</w:t>
            </w:r>
          </w:p>
          <w:p w:rsidR="00C82648" w:rsidRDefault="00C82648" w:rsidP="00BD3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47:05:0403001</w:t>
            </w:r>
          </w:p>
          <w:p w:rsidR="00C82648" w:rsidRPr="00C82CE1" w:rsidRDefault="00C82648" w:rsidP="00BD3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47:05:0000000:5637</w:t>
            </w:r>
            <w:bookmarkStart w:id="0" w:name="_GoBack"/>
            <w:bookmarkEnd w:id="0"/>
          </w:p>
        </w:tc>
        <w:tc>
          <w:tcPr>
            <w:tcW w:w="8084" w:type="dxa"/>
          </w:tcPr>
          <w:p w:rsidR="002C1DBA" w:rsidRPr="00C82CE1" w:rsidRDefault="002C1DBA" w:rsidP="00943DA1">
            <w:pPr>
              <w:jc w:val="center"/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Ленинградская область, Подпорожский муниципальный район,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Вознесенское городское поселение, г.п. Вознесенье</w:t>
            </w: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4" w:type="dxa"/>
            <w:gridSpan w:val="2"/>
          </w:tcPr>
          <w:p w:rsidR="002C1DBA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Вознесенское городское поселение 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Подпорожск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Ленинградской области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C1DBA" w:rsidRPr="00F83A80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DBA" w:rsidRPr="00123606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187750, Ленинградская область, Подпорожский район,</w:t>
            </w:r>
          </w:p>
          <w:p w:rsidR="002C1DBA" w:rsidRPr="00123606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г.п. Вознесенье, ул. Комсомольская, д. 22, понедельник-четверг с 9-00 до 17-00, с 13-00 до 14-00 обед, пятница с 09-00 до 14-00, с 12-00-12-30 обед</w:t>
            </w:r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8-81365-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42-046 </w:t>
            </w: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4" w:history="1"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Pr="0012360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voznesene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@yandex.ru</w:t>
              </w:r>
            </w:hyperlink>
          </w:p>
          <w:p w:rsidR="002C1DBA" w:rsidRPr="002C1DBA" w:rsidRDefault="002C1DBA" w:rsidP="002C1DB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4" w:type="dxa"/>
            <w:gridSpan w:val="2"/>
          </w:tcPr>
          <w:p w:rsidR="002C1DBA" w:rsidRPr="00F83A80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Вознесенское городское поселение 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Подпорожск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Ленинградской области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C1DBA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187750, Ленинградская область, Подпорожский район, г.п. Вознесенье, </w:t>
            </w:r>
          </w:p>
          <w:p w:rsidR="002C1DBA" w:rsidRPr="00123606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Комсомольская, д. 22, понедельник-четверг с 9-00 до 17-00, с 13-00 до 14-00 обед, пятница с 09-00 до 14-00, с 12-00-12-30 обед</w:t>
            </w:r>
          </w:p>
          <w:p w:rsidR="002C1DBA" w:rsidRPr="00123606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8-81365-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42-046 </w:t>
            </w: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5" w:history="1"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Pr="00D8656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voznesene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@yandex.ru</w:t>
              </w:r>
            </w:hyperlink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15 дней (до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04.01.2024 г.</w:t>
            </w: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</w:t>
            </w: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месту нахождения земельного участка и (или) земель, указанных в пункте 3 данного сообщения.</w:t>
            </w:r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924" w:type="dxa"/>
            <w:gridSpan w:val="2"/>
          </w:tcPr>
          <w:p w:rsidR="002C1DBA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 Обоснование необходимости установления публичного сервитута:</w:t>
            </w:r>
          </w:p>
          <w:p w:rsidR="002C1DBA" w:rsidRPr="00F83A80" w:rsidRDefault="00943DA1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Ленинградской области от 31.01.2022 № 60 «Об утверждении Перечня объектов и распре- деления субсидий из областного бюджета Ленинградской области на текущий финансовый год и на плановый период в целях финансового обеспечения 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строительству и ре</w:t>
            </w:r>
            <w:r w:rsidRPr="0094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конструкции объектов водоснабжения и мероприятий по строительству и реконструкции объектов водоотведения и очистки сточных вод, находящихся в государственной и муниципальной собственности, мероприятий по обеспечению модернизации систем коммунальной инфраструктуры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94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4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Ленинградской области"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4" w:type="dxa"/>
            <w:gridSpan w:val="2"/>
          </w:tcPr>
          <w:p w:rsidR="002C1DBA" w:rsidRPr="00F83A80" w:rsidRDefault="00C82648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admvoznesenie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4" w:type="dxa"/>
            <w:gridSpan w:val="2"/>
          </w:tcPr>
          <w:p w:rsidR="002C1DBA" w:rsidRPr="00F83A80" w:rsidRDefault="00C82648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admboznesenie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2C1DBA" w:rsidRPr="00F83A80" w:rsidRDefault="002C1DBA" w:rsidP="00BD34A9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2C1DBA" w:rsidRPr="00C82CE1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4" w:type="dxa"/>
            <w:gridSpan w:val="2"/>
          </w:tcPr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по всем вопросам можно обращаться:</w:t>
            </w:r>
          </w:p>
          <w:p w:rsidR="002C1DBA" w:rsidRPr="00F83A80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Леноблводоканал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191124,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наб. д. 74, литер А</w:t>
            </w:r>
          </w:p>
          <w:p w:rsidR="002C1DBA" w:rsidRPr="00C64024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телефон/факс: </w:t>
            </w:r>
            <w:r w:rsidRPr="00123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8(812)403-00-53</w:t>
            </w:r>
            <w:r w:rsidRPr="00C6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1DBA" w:rsidRPr="00F83A80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Электронная почта: </w:t>
            </w:r>
            <w:r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info</w:t>
            </w:r>
            <w:r w:rsidRPr="00D8656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vodokanal</w:t>
            </w:r>
            <w:proofErr w:type="spellEnd"/>
            <w:r w:rsidRPr="00D8656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lo</w:t>
            </w:r>
            <w:r w:rsidRPr="00D8656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2C1DBA" w:rsidRPr="00C82CE1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1DBA" w:rsidRPr="00C82CE1" w:rsidRDefault="002C1DBA" w:rsidP="002C1DBA">
      <w:pPr>
        <w:rPr>
          <w:rFonts w:ascii="Times New Roman" w:hAnsi="Times New Roman" w:cs="Times New Roman"/>
        </w:rPr>
      </w:pPr>
    </w:p>
    <w:p w:rsidR="002C1DBA" w:rsidRDefault="002C1DBA"/>
    <w:sectPr w:rsidR="002C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BA"/>
    <w:rsid w:val="000C6F9B"/>
    <w:rsid w:val="002062BC"/>
    <w:rsid w:val="002C1DBA"/>
    <w:rsid w:val="00777A71"/>
    <w:rsid w:val="00943DA1"/>
    <w:rsid w:val="00C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7C81"/>
  <w15:chartTrackingRefBased/>
  <w15:docId w15:val="{026574AB-A4CF-4527-92F6-FCDA15DF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1DBA"/>
    <w:rPr>
      <w:color w:val="0563C1" w:themeColor="hyperlink"/>
      <w:u w:val="single"/>
    </w:rPr>
  </w:style>
  <w:style w:type="paragraph" w:styleId="a6">
    <w:name w:val="No Spacing"/>
    <w:uiPriority w:val="1"/>
    <w:qFormat/>
    <w:rsid w:val="002C1DB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4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bozneseni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voznesenie.ru/" TargetMode="External"/><Relationship Id="rId5" Type="http://schemas.openxmlformats.org/officeDocument/2006/relationships/hyperlink" Target="mailto:adm-voznesene@yandex.ru" TargetMode="External"/><Relationship Id="rId4" Type="http://schemas.openxmlformats.org/officeDocument/2006/relationships/hyperlink" Target="mailto:adm-voznesene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2023-12-15T07:13:00Z</cp:lastPrinted>
  <dcterms:created xsi:type="dcterms:W3CDTF">2023-12-14T06:19:00Z</dcterms:created>
  <dcterms:modified xsi:type="dcterms:W3CDTF">2023-12-15T07:13:00Z</dcterms:modified>
</cp:coreProperties>
</file>